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A09B4" w14:textId="1652F534" w:rsidR="00F930B9" w:rsidRPr="00E6024D" w:rsidRDefault="001E1D69" w:rsidP="00E703A0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5A4F">
        <w:rPr>
          <w:rFonts w:ascii="Arial" w:eastAsia="Calibri" w:hAnsi="Arial" w:cs="Arial"/>
          <w:b/>
          <w:sz w:val="22"/>
          <w:szCs w:val="20"/>
          <w:lang w:eastAsia="en-US"/>
        </w:rPr>
        <w:t>Nadleśnictwo</w:t>
      </w:r>
      <w:r w:rsidR="00A25A4F" w:rsidRPr="00A25A4F">
        <w:rPr>
          <w:rFonts w:ascii="Arial" w:eastAsia="Calibri" w:hAnsi="Arial" w:cs="Arial"/>
          <w:b/>
          <w:sz w:val="22"/>
          <w:szCs w:val="20"/>
          <w:lang w:eastAsia="en-US"/>
        </w:rPr>
        <w:t xml:space="preserve"> </w:t>
      </w:r>
      <w:r w:rsidR="00BD0A30">
        <w:rPr>
          <w:rFonts w:ascii="Arial" w:eastAsia="Calibri" w:hAnsi="Arial" w:cs="Arial"/>
          <w:b/>
          <w:sz w:val="22"/>
          <w:szCs w:val="20"/>
          <w:lang w:eastAsia="en-US"/>
        </w:rPr>
        <w:t>Biłgoraj</w:t>
      </w:r>
      <w:r w:rsidR="00F930B9" w:rsidRPr="00A25A4F">
        <w:rPr>
          <w:rFonts w:ascii="Arial" w:eastAsia="Calibri" w:hAnsi="Arial" w:cs="Arial"/>
          <w:sz w:val="22"/>
          <w:szCs w:val="20"/>
          <w:lang w:eastAsia="en-US"/>
        </w:rPr>
        <w:t xml:space="preserve">, na wniosek właścicieli gruntów przeznaczonych do zalesienia w ramach Programu </w:t>
      </w:r>
      <w:r w:rsidR="00F930B9" w:rsidRPr="00E6024D">
        <w:rPr>
          <w:rFonts w:ascii="Arial" w:eastAsia="Calibri" w:hAnsi="Arial" w:cs="Arial"/>
          <w:sz w:val="22"/>
          <w:szCs w:val="20"/>
          <w:lang w:eastAsia="en-US"/>
        </w:rPr>
        <w:t xml:space="preserve">Rozwoju Obszarów Wiejskich, sporządza plany zalesień </w:t>
      </w:r>
      <w:r w:rsidR="00A25A4F">
        <w:rPr>
          <w:rFonts w:ascii="Arial" w:eastAsia="Calibri" w:hAnsi="Arial" w:cs="Arial"/>
          <w:sz w:val="22"/>
          <w:szCs w:val="20"/>
          <w:lang w:eastAsia="en-US"/>
        </w:rPr>
        <w:br/>
      </w:r>
      <w:r w:rsidR="00F930B9" w:rsidRPr="00E6024D">
        <w:rPr>
          <w:rFonts w:ascii="Arial" w:eastAsia="Calibri" w:hAnsi="Arial" w:cs="Arial"/>
          <w:sz w:val="22"/>
          <w:szCs w:val="20"/>
          <w:lang w:eastAsia="en-US"/>
        </w:rPr>
        <w:t>i potwierdza ich wykonanie.</w:t>
      </w:r>
      <w:r w:rsidR="00F930B9" w:rsidRPr="00E6024D">
        <w:rPr>
          <w:rFonts w:ascii="Arial" w:hAnsi="Arial" w:cs="Arial"/>
          <w:sz w:val="22"/>
          <w:szCs w:val="20"/>
        </w:rPr>
        <w:t xml:space="preserve"> W obowiązku informacyjnym zamieszczonym poniżej znajdują się informacje, w jaki sposób Nadleśnictwo chroni i przetwarza dane osobowe osób składających wniosek o plan zalesienia gruntów rolnych w Nadleśnictwie. </w:t>
      </w:r>
    </w:p>
    <w:p w14:paraId="71C2E6B3" w14:textId="77777777" w:rsidR="00F930B9" w:rsidRDefault="00F930B9" w:rsidP="00E703A0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D195697" w14:textId="77777777" w:rsidR="00681041" w:rsidRPr="00E703A0" w:rsidRDefault="00681041" w:rsidP="00E703A0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703A0">
        <w:rPr>
          <w:rFonts w:ascii="Arial" w:eastAsia="Calibri" w:hAnsi="Arial" w:cs="Arial"/>
          <w:b/>
          <w:sz w:val="20"/>
          <w:szCs w:val="20"/>
          <w:lang w:eastAsia="en-US"/>
        </w:rPr>
        <w:t>OBOWIĄZEK INFORMACYJNY</w:t>
      </w:r>
    </w:p>
    <w:p w14:paraId="301BB88C" w14:textId="77777777" w:rsidR="00681041" w:rsidRPr="00A25A4F" w:rsidRDefault="00681041" w:rsidP="00E703A0">
      <w:pPr>
        <w:spacing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 w:rsidRPr="00A25A4F">
        <w:rPr>
          <w:rFonts w:ascii="Arial" w:eastAsia="Calibri" w:hAnsi="Arial" w:cs="Arial"/>
          <w:sz w:val="20"/>
          <w:szCs w:val="20"/>
          <w:lang w:eastAsia="en-US"/>
        </w:rPr>
        <w:t xml:space="preserve"> o ochronie danych), zwanego „RODO”, </w:t>
      </w:r>
      <w:r w:rsidRPr="00F622E0">
        <w:rPr>
          <w:rFonts w:ascii="Arial" w:eastAsia="Calibri" w:hAnsi="Arial" w:cs="Arial"/>
          <w:b/>
          <w:iCs/>
          <w:sz w:val="20"/>
          <w:szCs w:val="20"/>
          <w:lang w:eastAsia="en-US"/>
        </w:rPr>
        <w:t>Nadleśnictwo</w:t>
      </w:r>
      <w:r w:rsidRPr="00A25A4F">
        <w:rPr>
          <w:rFonts w:ascii="Arial" w:eastAsia="Calibri" w:hAnsi="Arial" w:cs="Arial"/>
          <w:b/>
          <w:i/>
          <w:sz w:val="20"/>
          <w:szCs w:val="20"/>
          <w:lang w:eastAsia="en-US"/>
        </w:rPr>
        <w:t xml:space="preserve">  </w:t>
      </w:r>
      <w:r w:rsidRPr="00A25A4F">
        <w:rPr>
          <w:rFonts w:ascii="Arial" w:eastAsia="Calibri" w:hAnsi="Arial" w:cs="Arial"/>
          <w:sz w:val="20"/>
          <w:szCs w:val="20"/>
          <w:lang w:eastAsia="en-US"/>
        </w:rPr>
        <w:t>informuje, iż:</w:t>
      </w:r>
    </w:p>
    <w:p w14:paraId="32839698" w14:textId="2FECC2C2" w:rsidR="00F622E0" w:rsidRPr="00F622E0" w:rsidRDefault="0008143B" w:rsidP="00F622E0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A25A4F">
        <w:rPr>
          <w:rFonts w:ascii="Arial" w:hAnsi="Arial" w:cs="Arial"/>
          <w:sz w:val="20"/>
          <w:szCs w:val="20"/>
        </w:rPr>
        <w:t xml:space="preserve">Administratorem danych osobowych jest </w:t>
      </w:r>
      <w:r w:rsidRPr="00A25A4F">
        <w:rPr>
          <w:rFonts w:ascii="Arial" w:hAnsi="Arial" w:cs="Arial"/>
          <w:b/>
          <w:sz w:val="20"/>
          <w:szCs w:val="20"/>
        </w:rPr>
        <w:t xml:space="preserve">Nadleśnictwo </w:t>
      </w:r>
      <w:r w:rsidR="00BD0A30">
        <w:rPr>
          <w:rFonts w:ascii="Arial" w:hAnsi="Arial" w:cs="Arial"/>
          <w:b/>
          <w:sz w:val="20"/>
          <w:szCs w:val="20"/>
        </w:rPr>
        <w:t xml:space="preserve">Biłgoraj ul. Zamojska 96, </w:t>
      </w:r>
      <w:r w:rsidR="00BD0A30">
        <w:rPr>
          <w:rFonts w:ascii="Arial" w:hAnsi="Arial" w:cs="Arial"/>
          <w:b/>
          <w:sz w:val="20"/>
          <w:szCs w:val="20"/>
        </w:rPr>
        <w:br/>
        <w:t xml:space="preserve">23-400 Biłgoraj </w:t>
      </w:r>
      <w:r w:rsidRPr="00A25A4F">
        <w:rPr>
          <w:rFonts w:ascii="Arial" w:hAnsi="Arial" w:cs="Arial"/>
          <w:sz w:val="20"/>
          <w:szCs w:val="20"/>
        </w:rPr>
        <w:t xml:space="preserve"> zwane dalej </w:t>
      </w:r>
      <w:r w:rsidRPr="00A25A4F">
        <w:rPr>
          <w:rFonts w:ascii="Arial" w:hAnsi="Arial" w:cs="Arial"/>
          <w:b/>
          <w:sz w:val="20"/>
          <w:szCs w:val="20"/>
        </w:rPr>
        <w:t>Administratorem Danych</w:t>
      </w:r>
      <w:r w:rsidRPr="00A25A4F">
        <w:rPr>
          <w:rFonts w:ascii="Arial" w:hAnsi="Arial" w:cs="Arial"/>
          <w:sz w:val="20"/>
          <w:szCs w:val="20"/>
        </w:rPr>
        <w:t xml:space="preserve">, tel.: </w:t>
      </w:r>
      <w:r w:rsidR="00A25A4F" w:rsidRPr="00F622E0">
        <w:rPr>
          <w:rFonts w:ascii="Arial" w:hAnsi="Arial" w:cs="Arial"/>
          <w:b/>
          <w:bCs/>
          <w:sz w:val="20"/>
          <w:szCs w:val="20"/>
        </w:rPr>
        <w:t>8</w:t>
      </w:r>
      <w:r w:rsidR="00BD0A30">
        <w:rPr>
          <w:rFonts w:ascii="Arial" w:hAnsi="Arial" w:cs="Arial"/>
          <w:b/>
          <w:bCs/>
          <w:sz w:val="20"/>
          <w:szCs w:val="20"/>
        </w:rPr>
        <w:t>4 686 00 28</w:t>
      </w:r>
      <w:r w:rsidRPr="00A25A4F">
        <w:rPr>
          <w:rFonts w:ascii="Arial" w:hAnsi="Arial" w:cs="Arial"/>
          <w:sz w:val="20"/>
          <w:szCs w:val="20"/>
        </w:rPr>
        <w:t xml:space="preserve">, </w:t>
      </w:r>
      <w:r w:rsidR="00B8390F">
        <w:rPr>
          <w:rFonts w:ascii="Arial" w:hAnsi="Arial" w:cs="Arial"/>
          <w:sz w:val="20"/>
          <w:szCs w:val="20"/>
        </w:rPr>
        <w:br/>
      </w:r>
      <w:r w:rsidRPr="00A25A4F"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="00BD0A30" w:rsidRPr="00313568">
          <w:rPr>
            <w:rStyle w:val="Hipercze"/>
            <w:rFonts w:ascii="Arial" w:hAnsi="Arial" w:cs="Arial"/>
            <w:sz w:val="20"/>
            <w:szCs w:val="20"/>
          </w:rPr>
          <w:t>bilgoraj@lublin.lasy.gov.pl</w:t>
        </w:r>
      </w:hyperlink>
      <w:r w:rsidR="00F622E0">
        <w:rPr>
          <w:rFonts w:ascii="Arial" w:hAnsi="Arial" w:cs="Arial"/>
          <w:sz w:val="20"/>
          <w:szCs w:val="20"/>
        </w:rPr>
        <w:t>.</w:t>
      </w:r>
    </w:p>
    <w:p w14:paraId="7D3526D9" w14:textId="77777777" w:rsidR="00681041" w:rsidRPr="00C87F67" w:rsidRDefault="00681041" w:rsidP="00E703A0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W sprawach związanych z przetwarzaniem danych osobowych proszę kontaktować się pod adresem e-mail lub telefonem wskazanym w pkt 1.</w:t>
      </w:r>
    </w:p>
    <w:p w14:paraId="7B2046AB" w14:textId="77777777" w:rsidR="00D079EB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 xml:space="preserve">Celem przetwarzania danych jest realizacja wniosku o sporządzenie planu zalesienia. </w:t>
      </w:r>
    </w:p>
    <w:p w14:paraId="2044076F" w14:textId="77777777" w:rsidR="00D079EB" w:rsidRPr="00DF7FC2" w:rsidRDefault="00681041" w:rsidP="00DF7FC2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Podstawą prawną przetwarzania danych osobowych jest art. 6 ust. 1 lit. c) </w:t>
      </w:r>
      <w:r w:rsidR="00D079EB" w:rsidRPr="00D079EB">
        <w:rPr>
          <w:rFonts w:ascii="Arial" w:eastAsia="Calibri" w:hAnsi="Arial" w:cs="Arial"/>
          <w:sz w:val="20"/>
          <w:szCs w:val="20"/>
          <w:lang w:eastAsia="en-US"/>
        </w:rPr>
        <w:t>tj. powszechnie obowiązujące przepi</w:t>
      </w:r>
      <w:r w:rsidR="00D079EB">
        <w:rPr>
          <w:rFonts w:ascii="Arial" w:eastAsia="Calibri" w:hAnsi="Arial" w:cs="Arial"/>
          <w:sz w:val="20"/>
          <w:szCs w:val="20"/>
          <w:lang w:eastAsia="en-US"/>
        </w:rPr>
        <w:t>sy prawa, w szczególności ustawa</w:t>
      </w:r>
      <w:r w:rsidR="00D079EB" w:rsidRPr="00D079EB">
        <w:rPr>
          <w:rFonts w:ascii="Arial" w:eastAsia="Calibri" w:hAnsi="Arial" w:cs="Arial"/>
          <w:sz w:val="20"/>
          <w:szCs w:val="20"/>
          <w:lang w:eastAsia="en-US"/>
        </w:rPr>
        <w:t xml:space="preserve"> z dn</w:t>
      </w:r>
      <w:r w:rsidR="00D079EB">
        <w:rPr>
          <w:rFonts w:ascii="Arial" w:eastAsia="Calibri" w:hAnsi="Arial" w:cs="Arial"/>
          <w:sz w:val="20"/>
          <w:szCs w:val="20"/>
          <w:lang w:eastAsia="en-US"/>
        </w:rPr>
        <w:t>ia 28 września 1991 r. o lasach oraz ustawa</w:t>
      </w:r>
      <w:r w:rsidR="00E6024D" w:rsidRPr="00D079EB">
        <w:rPr>
          <w:rFonts w:ascii="Arial" w:eastAsia="Calibri" w:hAnsi="Arial" w:cs="Arial"/>
          <w:sz w:val="20"/>
          <w:szCs w:val="20"/>
          <w:lang w:eastAsia="en-US"/>
        </w:rPr>
        <w:t xml:space="preserve"> z</w:t>
      </w: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 dnia 3 lutego 1995 r. o ochr</w:t>
      </w:r>
      <w:r w:rsidR="00DF7FC2">
        <w:rPr>
          <w:rFonts w:ascii="Arial" w:eastAsia="Calibri" w:hAnsi="Arial" w:cs="Arial"/>
          <w:sz w:val="20"/>
          <w:szCs w:val="20"/>
          <w:lang w:eastAsia="en-US"/>
        </w:rPr>
        <w:t>onie gruntów rolnych i leśnych</w:t>
      </w:r>
      <w:r w:rsidRPr="00DF7FC2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</w:p>
    <w:p w14:paraId="6CDDE3CB" w14:textId="77777777" w:rsidR="00D079EB" w:rsidRPr="00D079EB" w:rsidRDefault="00D079EB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79EB">
        <w:rPr>
          <w:rFonts w:ascii="Arial" w:eastAsia="Calibri" w:hAnsi="Arial" w:cs="Arial"/>
          <w:sz w:val="20"/>
          <w:szCs w:val="20"/>
          <w:lang w:eastAsia="en-US"/>
        </w:rPr>
        <w:t>Dane osobowe mogą zostać ujawnione jednostkom organizacyjnym PGL Lasy Państwowe, dostawcom usług prawnych i doradczych w dochodzeniu należnych roszczeń (w szczególności kancelariom prawnym), podmiotom, z którymi administrator będzie współpracował w ramach realizacji odrębnych umów cywilnoprawnych.</w:t>
      </w:r>
    </w:p>
    <w:p w14:paraId="1778E4F9" w14:textId="77777777" w:rsidR="00681041" w:rsidRPr="00C87F67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 xml:space="preserve">Dane osobowe nie są przekazywane poza Europejski Obszar Gospodarczy lub organizacji międzynarodowej. </w:t>
      </w:r>
    </w:p>
    <w:p w14:paraId="13F4F29C" w14:textId="77777777" w:rsidR="00681041" w:rsidRPr="00C87F67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Ma Pan/</w:t>
      </w:r>
      <w:r w:rsidR="00521520">
        <w:rPr>
          <w:rFonts w:ascii="Arial" w:eastAsia="Calibri" w:hAnsi="Arial" w:cs="Arial"/>
          <w:sz w:val="20"/>
          <w:szCs w:val="20"/>
          <w:lang w:eastAsia="en-US"/>
        </w:rPr>
        <w:t>Pan</w:t>
      </w:r>
      <w:r w:rsidRPr="00C87F67">
        <w:rPr>
          <w:rFonts w:ascii="Arial" w:eastAsia="Calibri" w:hAnsi="Arial" w:cs="Arial"/>
          <w:sz w:val="20"/>
          <w:szCs w:val="20"/>
          <w:lang w:eastAsia="en-US"/>
        </w:rPr>
        <w:t>i prawo do:</w:t>
      </w:r>
    </w:p>
    <w:p w14:paraId="370C0F75" w14:textId="77777777"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dostępu do treści swoich danych oraz otrzymania ich kopii (art. 15 RODO),</w:t>
      </w:r>
    </w:p>
    <w:p w14:paraId="64B9CB9A" w14:textId="77777777"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sprostowania danych (art. 16. RODO),</w:t>
      </w:r>
    </w:p>
    <w:p w14:paraId="46C4B374" w14:textId="77777777"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usunięcia danych (art. 17 RODO),</w:t>
      </w:r>
    </w:p>
    <w:p w14:paraId="0325412F" w14:textId="77777777"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ograniczenia przetwarzania danych (art. 18 RODO),</w:t>
      </w:r>
    </w:p>
    <w:p w14:paraId="47426BF6" w14:textId="77777777"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przenoszenia danych (art. 20 RODO),</w:t>
      </w:r>
    </w:p>
    <w:p w14:paraId="5A348593" w14:textId="77777777"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wniesienia sprzeciwu wobec przetwarzania danych (art. 21 RODO),</w:t>
      </w:r>
    </w:p>
    <w:p w14:paraId="2BF534A4" w14:textId="77777777"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 xml:space="preserve">niepodlegania decyzjom podjętym w warunkach zautomatyzowanego przetwarzania danych, </w:t>
      </w:r>
      <w:r w:rsidR="00A25A4F">
        <w:rPr>
          <w:rFonts w:ascii="Arial" w:eastAsia="Calibri" w:hAnsi="Arial" w:cs="Arial"/>
          <w:sz w:val="20"/>
          <w:szCs w:val="20"/>
          <w:lang w:eastAsia="en-US"/>
        </w:rPr>
        <w:br/>
      </w:r>
      <w:r w:rsidRPr="00C87F67">
        <w:rPr>
          <w:rFonts w:ascii="Arial" w:eastAsia="Calibri" w:hAnsi="Arial" w:cs="Arial"/>
          <w:sz w:val="20"/>
          <w:szCs w:val="20"/>
          <w:lang w:eastAsia="en-US"/>
        </w:rPr>
        <w:t>w tym profilowania (art. 22 RODO).</w:t>
      </w:r>
    </w:p>
    <w:p w14:paraId="78F1420E" w14:textId="77777777" w:rsidR="00D079EB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wniesienia skargi do organu nadzorczego (Urzędu Ochrony Danych Osobowych, ul. Stawki 2, 00 - 193 Warszawa) nadzorującego zgodność przetwarzania danych z przepisami o ochronie danych osobowych</w:t>
      </w:r>
    </w:p>
    <w:p w14:paraId="5A80020E" w14:textId="77777777" w:rsidR="00D079EB" w:rsidRDefault="00681041" w:rsidP="00E703A0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79EB">
        <w:rPr>
          <w:rFonts w:ascii="Arial" w:eastAsia="Calibri" w:hAnsi="Arial" w:cs="Arial"/>
          <w:sz w:val="20"/>
          <w:szCs w:val="20"/>
          <w:lang w:eastAsia="en-US"/>
        </w:rPr>
        <w:t>Administrator</w:t>
      </w:r>
      <w:r w:rsidR="00D079EB" w:rsidRPr="00D079E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6C05A5" w:rsidRPr="006C05A5">
        <w:rPr>
          <w:rFonts w:ascii="Arial" w:eastAsia="Calibri" w:hAnsi="Arial" w:cs="Arial"/>
          <w:sz w:val="20"/>
          <w:szCs w:val="20"/>
          <w:lang w:eastAsia="en-US"/>
        </w:rPr>
        <w:t>ma obowiązek przechowywać dane osobowe nie dłużej niż w terminach przewidzianych prawem oraz prz</w:t>
      </w:r>
      <w:r w:rsidR="00DF7FC2">
        <w:rPr>
          <w:rFonts w:ascii="Arial" w:eastAsia="Calibri" w:hAnsi="Arial" w:cs="Arial"/>
          <w:sz w:val="20"/>
          <w:szCs w:val="20"/>
          <w:lang w:eastAsia="en-US"/>
        </w:rPr>
        <w:t xml:space="preserve">ez okres wynikający z </w:t>
      </w:r>
      <w:r w:rsidR="006C05A5" w:rsidRPr="006C05A5">
        <w:rPr>
          <w:rFonts w:ascii="Arial" w:eastAsia="Calibri" w:hAnsi="Arial" w:cs="Arial"/>
          <w:sz w:val="20"/>
          <w:szCs w:val="20"/>
          <w:lang w:eastAsia="en-US"/>
        </w:rPr>
        <w:t xml:space="preserve"> Zarządzenia Dyrektora Generalnego Lasów Państwowych w sprawie jednolitego rzeczowego wykazu akt Państwowego Gospodarstwa Leśnego Lasy Państwowe.</w:t>
      </w:r>
    </w:p>
    <w:p w14:paraId="7BDBAD5F" w14:textId="77777777" w:rsidR="00D079EB" w:rsidRDefault="00681041" w:rsidP="00E703A0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79EB">
        <w:rPr>
          <w:rFonts w:ascii="Arial" w:eastAsia="Calibri" w:hAnsi="Arial" w:cs="Arial"/>
          <w:sz w:val="20"/>
          <w:szCs w:val="20"/>
          <w:lang w:eastAsia="en-US"/>
        </w:rPr>
        <w:t>Podanie danych osobowych jest wymogiem ustawowym. Osoba, której dane dotyczą, jest zobowiązana do ich podania. Konsekwencj</w:t>
      </w:r>
      <w:r w:rsidR="00663F45" w:rsidRPr="00D079EB">
        <w:rPr>
          <w:rFonts w:ascii="Arial" w:eastAsia="Calibri" w:hAnsi="Arial" w:cs="Arial"/>
          <w:sz w:val="20"/>
          <w:szCs w:val="20"/>
          <w:lang w:eastAsia="en-US"/>
        </w:rPr>
        <w:t>ą</w:t>
      </w: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 niepodania danych osobowych </w:t>
      </w:r>
      <w:r w:rsidR="00663F45" w:rsidRPr="00D079EB">
        <w:rPr>
          <w:rFonts w:ascii="Arial" w:eastAsia="Calibri" w:hAnsi="Arial" w:cs="Arial"/>
          <w:sz w:val="20"/>
          <w:szCs w:val="20"/>
          <w:lang w:eastAsia="en-US"/>
        </w:rPr>
        <w:t>będzie</w:t>
      </w: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 brak możliwoś</w:t>
      </w:r>
      <w:r w:rsidR="00663F45" w:rsidRPr="00D079EB">
        <w:rPr>
          <w:rFonts w:ascii="Arial" w:eastAsia="Calibri" w:hAnsi="Arial" w:cs="Arial"/>
          <w:sz w:val="20"/>
          <w:szCs w:val="20"/>
          <w:lang w:eastAsia="en-US"/>
        </w:rPr>
        <w:t>ci</w:t>
      </w: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 realizacji wniosku o sporządzenie planu zalesienia. </w:t>
      </w:r>
    </w:p>
    <w:p w14:paraId="359710FF" w14:textId="77777777" w:rsidR="00681041" w:rsidRPr="00D079EB" w:rsidRDefault="00681041" w:rsidP="00E703A0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Dane osobowe nie podlegają zautomatyzowanemu podejmowaniu decyzji, w tym o profilowaniu. </w:t>
      </w:r>
    </w:p>
    <w:p w14:paraId="7F73C74C" w14:textId="77777777" w:rsidR="00681041" w:rsidRDefault="00681041" w:rsidP="00681041">
      <w:pPr>
        <w:pStyle w:val="Akapitzlist"/>
        <w:ind w:left="360"/>
        <w:jc w:val="right"/>
        <w:rPr>
          <w:rFonts w:ascii="Arial Narrow" w:hAnsi="Arial Narrow"/>
          <w:i/>
          <w:iCs/>
          <w:sz w:val="20"/>
        </w:rPr>
      </w:pPr>
    </w:p>
    <w:p w14:paraId="17B1A573" w14:textId="77777777" w:rsidR="00DB2FC0" w:rsidRDefault="00DB2FC0"/>
    <w:sectPr w:rsidR="00DB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D945BF"/>
    <w:multiLevelType w:val="hybridMultilevel"/>
    <w:tmpl w:val="046E6682"/>
    <w:lvl w:ilvl="0" w:tplc="F7041A6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41"/>
    <w:rsid w:val="0008143B"/>
    <w:rsid w:val="001A0433"/>
    <w:rsid w:val="001E1D69"/>
    <w:rsid w:val="00521520"/>
    <w:rsid w:val="00663F45"/>
    <w:rsid w:val="00681041"/>
    <w:rsid w:val="006C05A5"/>
    <w:rsid w:val="00A25A4F"/>
    <w:rsid w:val="00B8390F"/>
    <w:rsid w:val="00BD0A30"/>
    <w:rsid w:val="00C674CE"/>
    <w:rsid w:val="00C76180"/>
    <w:rsid w:val="00D079EB"/>
    <w:rsid w:val="00DB2FC0"/>
    <w:rsid w:val="00DF7FC2"/>
    <w:rsid w:val="00E6024D"/>
    <w:rsid w:val="00E703A0"/>
    <w:rsid w:val="00F242AD"/>
    <w:rsid w:val="00F622E0"/>
    <w:rsid w:val="00F9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6998"/>
  <w15:chartTrackingRefBased/>
  <w15:docId w15:val="{325B290C-E692-47C6-8B73-D19E0E2D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0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02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5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lgoraj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emilia.lawniczak</dc:creator>
  <cp:keywords/>
  <dc:description/>
  <cp:lastModifiedBy>honorata.mroz</cp:lastModifiedBy>
  <cp:revision>6</cp:revision>
  <dcterms:created xsi:type="dcterms:W3CDTF">2019-08-21T08:44:00Z</dcterms:created>
  <dcterms:modified xsi:type="dcterms:W3CDTF">2020-09-04T07:03:00Z</dcterms:modified>
</cp:coreProperties>
</file>